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2" w:type="dxa"/>
        <w:tblLayout w:type="fixed"/>
        <w:tblLook w:val="01E0"/>
      </w:tblPr>
      <w:tblGrid>
        <w:gridCol w:w="1529"/>
        <w:gridCol w:w="628"/>
        <w:gridCol w:w="396"/>
        <w:gridCol w:w="1752"/>
        <w:gridCol w:w="529"/>
        <w:gridCol w:w="506"/>
        <w:gridCol w:w="585"/>
        <w:gridCol w:w="586"/>
        <w:gridCol w:w="1961"/>
        <w:gridCol w:w="1710"/>
      </w:tblGrid>
      <w:tr w:rsidR="00DD6DEC" w:rsidTr="00D75230">
        <w:trPr>
          <w:trHeight w:val="1210"/>
        </w:trPr>
        <w:tc>
          <w:tcPr>
            <w:tcW w:w="10182" w:type="dxa"/>
            <w:gridSpan w:val="10"/>
          </w:tcPr>
          <w:p w:rsidR="00DD6DEC" w:rsidRDefault="00503B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DEC" w:rsidTr="00D75230">
        <w:trPr>
          <w:trHeight w:val="1336"/>
        </w:trPr>
        <w:tc>
          <w:tcPr>
            <w:tcW w:w="10182" w:type="dxa"/>
            <w:gridSpan w:val="10"/>
          </w:tcPr>
          <w:p w:rsidR="00D75230" w:rsidRPr="009969C4" w:rsidRDefault="00D75230" w:rsidP="00D75230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bookmarkStart w:id="0" w:name="r06"/>
            <w:r w:rsidRPr="009969C4">
              <w:rPr>
                <w:b/>
                <w:caps/>
                <w:sz w:val="28"/>
                <w:szCs w:val="28"/>
              </w:rPr>
              <w:t>КЕМЕРОВСКАЯ ОБЛАСТЬ</w:t>
            </w:r>
            <w:r w:rsidR="00B06208">
              <w:rPr>
                <w:b/>
                <w:caps/>
                <w:sz w:val="28"/>
                <w:szCs w:val="28"/>
              </w:rPr>
              <w:t>-КУЗБАСС</w:t>
            </w:r>
          </w:p>
          <w:p w:rsidR="00D75230" w:rsidRPr="009969C4" w:rsidRDefault="00D75230" w:rsidP="00D75230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9969C4">
              <w:rPr>
                <w:b/>
                <w:caps/>
                <w:sz w:val="28"/>
                <w:szCs w:val="28"/>
              </w:rPr>
              <w:t>Анжеро-Судженский городской округ</w:t>
            </w:r>
          </w:p>
          <w:p w:rsidR="00D75230" w:rsidRPr="001A5377" w:rsidRDefault="00D75230" w:rsidP="00D75230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A5377">
              <w:rPr>
                <w:b/>
                <w:caps/>
                <w:sz w:val="28"/>
                <w:szCs w:val="28"/>
              </w:rPr>
              <w:t>Администрация Анжеро-Судженского</w:t>
            </w:r>
            <w:bookmarkEnd w:id="0"/>
            <w:r w:rsidRPr="001A5377">
              <w:rPr>
                <w:b/>
                <w:caps/>
                <w:sz w:val="28"/>
                <w:szCs w:val="28"/>
              </w:rPr>
              <w:t xml:space="preserve"> городского округа</w:t>
            </w:r>
          </w:p>
          <w:p w:rsidR="00293584" w:rsidRPr="00293584" w:rsidRDefault="00293584" w:rsidP="00293584">
            <w:pPr>
              <w:spacing w:line="360" w:lineRule="auto"/>
              <w:jc w:val="center"/>
              <w:rPr>
                <w:rFonts w:ascii="Arial Narrow" w:hAnsi="Arial Narrow"/>
                <w:b/>
                <w:caps/>
                <w:sz w:val="26"/>
                <w:szCs w:val="26"/>
              </w:rPr>
            </w:pPr>
          </w:p>
        </w:tc>
      </w:tr>
      <w:tr w:rsidR="00DD6DEC" w:rsidTr="00D75230">
        <w:trPr>
          <w:trHeight w:hRule="exact" w:val="493"/>
        </w:trPr>
        <w:tc>
          <w:tcPr>
            <w:tcW w:w="10182" w:type="dxa"/>
            <w:gridSpan w:val="10"/>
          </w:tcPr>
          <w:p w:rsidR="00DD6DEC" w:rsidRPr="00D82EAB" w:rsidRDefault="00D75230" w:rsidP="00D75230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969C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D6DEC" w:rsidTr="00D75230">
        <w:trPr>
          <w:trHeight w:val="267"/>
        </w:trPr>
        <w:tc>
          <w:tcPr>
            <w:tcW w:w="10182" w:type="dxa"/>
            <w:gridSpan w:val="10"/>
          </w:tcPr>
          <w:p w:rsidR="00DD6DEC" w:rsidRDefault="00DD6DEC">
            <w:pPr>
              <w:rPr>
                <w:sz w:val="16"/>
                <w:szCs w:val="16"/>
              </w:rPr>
            </w:pPr>
          </w:p>
        </w:tc>
      </w:tr>
      <w:tr w:rsidR="00DF7987" w:rsidTr="000B69C7">
        <w:trPr>
          <w:trHeight w:val="339"/>
        </w:trPr>
        <w:tc>
          <w:tcPr>
            <w:tcW w:w="1529" w:type="dxa"/>
          </w:tcPr>
          <w:p w:rsidR="006B3266" w:rsidRDefault="006B3266" w:rsidP="00DF2C19">
            <w:pPr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6B3266" w:rsidRDefault="00AE2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96" w:type="dxa"/>
          </w:tcPr>
          <w:p w:rsidR="006B3266" w:rsidRDefault="006B3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B3266" w:rsidRDefault="006B3266">
            <w:pPr>
              <w:jc w:val="center"/>
              <w:rPr>
                <w:sz w:val="28"/>
                <w:szCs w:val="28"/>
              </w:rPr>
            </w:pPr>
            <w:bookmarkStart w:id="1" w:name="r09m"/>
            <w:r>
              <w:rPr>
                <w:sz w:val="28"/>
                <w:szCs w:val="28"/>
              </w:rPr>
              <w:t xml:space="preserve">   </w:t>
            </w:r>
            <w:bookmarkEnd w:id="1"/>
            <w:r w:rsidR="00AE2E02">
              <w:rPr>
                <w:sz w:val="28"/>
                <w:szCs w:val="28"/>
              </w:rPr>
              <w:t>февраля</w:t>
            </w:r>
          </w:p>
        </w:tc>
        <w:tc>
          <w:tcPr>
            <w:tcW w:w="529" w:type="dxa"/>
          </w:tcPr>
          <w:p w:rsidR="006B3266" w:rsidRDefault="006B3266" w:rsidP="008653D3">
            <w:pPr>
              <w:ind w:right="-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B3266" w:rsidRDefault="00AE2E0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5" w:type="dxa"/>
          </w:tcPr>
          <w:p w:rsidR="006B3266" w:rsidRDefault="006B32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6" w:type="dxa"/>
          </w:tcPr>
          <w:p w:rsidR="006B3266" w:rsidRDefault="006B3266" w:rsidP="00DF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B3266" w:rsidRDefault="006B3266" w:rsidP="00AE2E02">
            <w:pPr>
              <w:tabs>
                <w:tab w:val="center" w:pos="872"/>
              </w:tabs>
              <w:rPr>
                <w:sz w:val="28"/>
                <w:szCs w:val="28"/>
              </w:rPr>
            </w:pPr>
            <w:bookmarkStart w:id="2" w:name="r10"/>
            <w:r>
              <w:rPr>
                <w:sz w:val="28"/>
                <w:szCs w:val="28"/>
              </w:rPr>
              <w:t xml:space="preserve">   </w:t>
            </w:r>
            <w:bookmarkEnd w:id="2"/>
            <w:r w:rsidR="00AE2E02">
              <w:rPr>
                <w:sz w:val="28"/>
                <w:szCs w:val="28"/>
              </w:rPr>
              <w:tab/>
              <w:t>75</w:t>
            </w:r>
          </w:p>
        </w:tc>
        <w:tc>
          <w:tcPr>
            <w:tcW w:w="1710" w:type="dxa"/>
          </w:tcPr>
          <w:p w:rsidR="006B3266" w:rsidRDefault="006B3266">
            <w:pPr>
              <w:rPr>
                <w:sz w:val="28"/>
                <w:szCs w:val="28"/>
              </w:rPr>
            </w:pPr>
          </w:p>
        </w:tc>
      </w:tr>
      <w:tr w:rsidR="00DD6DEC" w:rsidTr="00D75230">
        <w:trPr>
          <w:trHeight w:val="371"/>
        </w:trPr>
        <w:tc>
          <w:tcPr>
            <w:tcW w:w="10182" w:type="dxa"/>
            <w:gridSpan w:val="10"/>
          </w:tcPr>
          <w:p w:rsidR="00A613C3" w:rsidRDefault="00A613C3" w:rsidP="00A613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13C3" w:rsidRDefault="00A613C3" w:rsidP="001C3C09">
      <w:pPr>
        <w:jc w:val="center"/>
        <w:rPr>
          <w:sz w:val="28"/>
          <w:szCs w:val="28"/>
        </w:rPr>
      </w:pPr>
    </w:p>
    <w:sdt>
      <w:sdtPr>
        <w:rPr>
          <w:b/>
          <w:sz w:val="28"/>
          <w:szCs w:val="28"/>
        </w:rPr>
        <w:alias w:val="Содержание"/>
        <w:tag w:val="Содержание"/>
        <w:id w:val="1721789676"/>
        <w:placeholder>
          <w:docPart w:val="DefaultPlaceholder_-1854013440"/>
        </w:placeholder>
      </w:sdtPr>
      <w:sdtContent>
        <w:p w:rsidR="00E01074" w:rsidRPr="004B36CE" w:rsidRDefault="00E01074" w:rsidP="001C3C09">
          <w:pPr>
            <w:ind w:left="360"/>
            <w:jc w:val="center"/>
            <w:rPr>
              <w:b/>
              <w:sz w:val="28"/>
              <w:szCs w:val="28"/>
            </w:rPr>
          </w:pPr>
          <w:r w:rsidRPr="004B36CE">
            <w:rPr>
              <w:b/>
              <w:sz w:val="28"/>
              <w:szCs w:val="28"/>
            </w:rPr>
            <w:t>О размере платы граждан за жилое помещение</w:t>
          </w:r>
        </w:p>
      </w:sdtContent>
    </w:sdt>
    <w:p w:rsidR="00674BA0" w:rsidRDefault="00674BA0" w:rsidP="001C3C09">
      <w:pPr>
        <w:ind w:firstLine="709"/>
        <w:jc w:val="center"/>
        <w:rPr>
          <w:sz w:val="28"/>
          <w:szCs w:val="28"/>
        </w:rPr>
      </w:pPr>
    </w:p>
    <w:p w:rsidR="00515026" w:rsidRPr="00A06885" w:rsidRDefault="00515026" w:rsidP="00515026">
      <w:pPr>
        <w:ind w:firstLine="709"/>
        <w:jc w:val="both"/>
        <w:rPr>
          <w:sz w:val="27"/>
          <w:szCs w:val="27"/>
        </w:rPr>
      </w:pPr>
      <w:r w:rsidRPr="00A06885">
        <w:rPr>
          <w:sz w:val="27"/>
          <w:szCs w:val="27"/>
        </w:rPr>
        <w:t>В соответствии со статьями 154, 155, 156, 158 Жилищного Кодекса Российской Федерации:</w:t>
      </w:r>
    </w:p>
    <w:p w:rsidR="00515026" w:rsidRPr="00A06885" w:rsidRDefault="00515026" w:rsidP="00515026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A06885">
        <w:rPr>
          <w:sz w:val="27"/>
          <w:szCs w:val="27"/>
        </w:rPr>
        <w:t xml:space="preserve">1. </w:t>
      </w:r>
      <w:proofErr w:type="gramStart"/>
      <w:r w:rsidRPr="00A06885">
        <w:rPr>
          <w:sz w:val="27"/>
          <w:szCs w:val="27"/>
        </w:rPr>
        <w:t>Установить с 01.01.202</w:t>
      </w:r>
      <w:r>
        <w:rPr>
          <w:sz w:val="27"/>
          <w:szCs w:val="27"/>
        </w:rPr>
        <w:t>4</w:t>
      </w:r>
      <w:r w:rsidRPr="00A06885">
        <w:rPr>
          <w:sz w:val="27"/>
          <w:szCs w:val="27"/>
        </w:rPr>
        <w:t xml:space="preserve"> г. плату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помещений в многоквартирном доме, не принявших решение об установлении размера платы за содержание жилого помещения на общем собрании собственников, </w:t>
      </w:r>
      <w:r w:rsidRPr="00A06885">
        <w:rPr>
          <w:color w:val="000000"/>
          <w:sz w:val="27"/>
          <w:szCs w:val="27"/>
        </w:rPr>
        <w:t>в зависимости от степени благоустройства и в соответствии с типом жилищного фонда</w:t>
      </w:r>
      <w:proofErr w:type="gramEnd"/>
      <w:r w:rsidRPr="00A06885">
        <w:rPr>
          <w:color w:val="000000"/>
          <w:sz w:val="27"/>
          <w:szCs w:val="27"/>
        </w:rPr>
        <w:t>, согласно приложению к настоящему постановлению:</w:t>
      </w:r>
    </w:p>
    <w:p w:rsidR="00515026" w:rsidRPr="00A06885" w:rsidRDefault="00515026" w:rsidP="0051502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6885">
        <w:rPr>
          <w:color w:val="000000"/>
          <w:sz w:val="27"/>
          <w:szCs w:val="27"/>
        </w:rPr>
        <w:t>-  в многоквартирных домах - исходя из общей площади (квартиры) за исключением площади занимаемого помещения лоджий (балконов, веранд, террас);</w:t>
      </w:r>
    </w:p>
    <w:p w:rsidR="00515026" w:rsidRPr="00A06885" w:rsidRDefault="00515026" w:rsidP="0051502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6885">
        <w:rPr>
          <w:color w:val="000000"/>
          <w:sz w:val="27"/>
          <w:szCs w:val="27"/>
        </w:rPr>
        <w:t>- в коммунальных квартирах - исходя из общей площади занимаемой комнаты и доли общего имущества квартиры, пропорционально занимаемой комнаты;</w:t>
      </w:r>
    </w:p>
    <w:p w:rsidR="00515026" w:rsidRPr="00A06885" w:rsidRDefault="00515026" w:rsidP="0051502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6885">
        <w:rPr>
          <w:color w:val="000000"/>
          <w:sz w:val="27"/>
          <w:szCs w:val="27"/>
        </w:rPr>
        <w:t>- в общежитиях квартирного типа - исходя из общей площади занимаемого помещения (квартиры) за исключением площади общих коридоров балконов, лоджий, веранд, террас.</w:t>
      </w:r>
    </w:p>
    <w:p w:rsidR="00515026" w:rsidRPr="00A06885" w:rsidRDefault="00515026" w:rsidP="0051502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6885">
        <w:rPr>
          <w:color w:val="000000"/>
          <w:sz w:val="27"/>
          <w:szCs w:val="27"/>
        </w:rPr>
        <w:t>- в специализированных домах - общежитиях с общими кухнями и санитарными узлами, в том числе маневренный фонд:</w:t>
      </w:r>
    </w:p>
    <w:p w:rsidR="00515026" w:rsidRPr="00A06885" w:rsidRDefault="00515026" w:rsidP="0051502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6885">
        <w:rPr>
          <w:color w:val="000000"/>
          <w:sz w:val="27"/>
          <w:szCs w:val="27"/>
        </w:rPr>
        <w:t>- при проживании в комнате одного человека — исходя из площади комнаты;</w:t>
      </w:r>
    </w:p>
    <w:p w:rsidR="00515026" w:rsidRPr="00A06885" w:rsidRDefault="00515026" w:rsidP="0051502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06885">
        <w:rPr>
          <w:color w:val="000000"/>
          <w:sz w:val="27"/>
          <w:szCs w:val="27"/>
        </w:rPr>
        <w:t>- при проживании в комнате 2-х и более человек - исходя из отношения площади комнаты к числу проживающих.</w:t>
      </w:r>
    </w:p>
    <w:p w:rsidR="00515026" w:rsidRPr="00A06885" w:rsidRDefault="00515026" w:rsidP="00515026">
      <w:pPr>
        <w:ind w:firstLine="709"/>
        <w:jc w:val="both"/>
        <w:rPr>
          <w:sz w:val="27"/>
          <w:szCs w:val="27"/>
        </w:rPr>
      </w:pPr>
      <w:r w:rsidRPr="00A06885">
        <w:rPr>
          <w:sz w:val="27"/>
          <w:szCs w:val="27"/>
        </w:rPr>
        <w:t>2.Признать утратившими силу с 01.01.202</w:t>
      </w:r>
      <w:r>
        <w:rPr>
          <w:sz w:val="27"/>
          <w:szCs w:val="27"/>
        </w:rPr>
        <w:t>4</w:t>
      </w:r>
      <w:r w:rsidRPr="00A06885">
        <w:rPr>
          <w:sz w:val="27"/>
          <w:szCs w:val="27"/>
        </w:rPr>
        <w:t xml:space="preserve"> г.: </w:t>
      </w:r>
    </w:p>
    <w:p w:rsidR="00515026" w:rsidRPr="00A06885" w:rsidRDefault="00515026" w:rsidP="00515026">
      <w:pPr>
        <w:ind w:firstLine="709"/>
        <w:jc w:val="both"/>
        <w:rPr>
          <w:sz w:val="27"/>
          <w:szCs w:val="27"/>
        </w:rPr>
      </w:pPr>
      <w:r w:rsidRPr="00A06885">
        <w:rPr>
          <w:sz w:val="27"/>
          <w:szCs w:val="27"/>
        </w:rPr>
        <w:t>- постановление администрации Анжеро-Судженского городского округа от 30.0</w:t>
      </w:r>
      <w:r>
        <w:rPr>
          <w:sz w:val="27"/>
          <w:szCs w:val="27"/>
        </w:rPr>
        <w:t>1</w:t>
      </w:r>
      <w:r w:rsidRPr="00A06885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A06885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65</w:t>
      </w:r>
      <w:r w:rsidRPr="00A06885">
        <w:rPr>
          <w:sz w:val="27"/>
          <w:szCs w:val="27"/>
        </w:rPr>
        <w:t xml:space="preserve"> «О размере платы граждан за жилое помещение»,</w:t>
      </w:r>
    </w:p>
    <w:p w:rsidR="00515026" w:rsidRPr="00A06885" w:rsidRDefault="00515026" w:rsidP="00515026">
      <w:pPr>
        <w:ind w:firstLine="709"/>
        <w:jc w:val="both"/>
        <w:rPr>
          <w:sz w:val="27"/>
          <w:szCs w:val="27"/>
        </w:rPr>
      </w:pPr>
      <w:r w:rsidRPr="00A06885">
        <w:rPr>
          <w:sz w:val="27"/>
          <w:szCs w:val="27"/>
        </w:rPr>
        <w:t>3.Настоящее постановление вступает в силу после его официального опубликования и распространяется на правоотношения, возникшие с 01.01.202</w:t>
      </w:r>
      <w:r>
        <w:rPr>
          <w:sz w:val="27"/>
          <w:szCs w:val="27"/>
        </w:rPr>
        <w:t>4</w:t>
      </w:r>
      <w:r w:rsidRPr="00A06885">
        <w:rPr>
          <w:sz w:val="27"/>
          <w:szCs w:val="27"/>
        </w:rPr>
        <w:t xml:space="preserve"> г. </w:t>
      </w:r>
    </w:p>
    <w:p w:rsidR="00515026" w:rsidRPr="00A06885" w:rsidRDefault="00515026" w:rsidP="00515026">
      <w:pPr>
        <w:ind w:firstLine="709"/>
        <w:jc w:val="both"/>
        <w:rPr>
          <w:sz w:val="27"/>
          <w:szCs w:val="27"/>
        </w:rPr>
      </w:pPr>
      <w:r w:rsidRPr="00A06885">
        <w:rPr>
          <w:sz w:val="27"/>
          <w:szCs w:val="27"/>
        </w:rPr>
        <w:lastRenderedPageBreak/>
        <w:t xml:space="preserve">4.Опубликовать настоящее постановление в массовой газете Анжеро-Судженского городского округа «Наш город» и разместить на официальном сайте Анжеро-Судженского городского округа в информационно-телекоммуникационной сети «Интернет», электронный адрес: </w:t>
      </w:r>
      <w:hyperlink r:id="rId7" w:history="1">
        <w:r w:rsidRPr="00A06885">
          <w:rPr>
            <w:rStyle w:val="ae"/>
            <w:sz w:val="27"/>
            <w:szCs w:val="27"/>
          </w:rPr>
          <w:t>www.anzhero.ru</w:t>
        </w:r>
      </w:hyperlink>
      <w:r w:rsidRPr="00A06885">
        <w:rPr>
          <w:sz w:val="27"/>
          <w:szCs w:val="27"/>
        </w:rPr>
        <w:t>.</w:t>
      </w:r>
    </w:p>
    <w:p w:rsidR="00515026" w:rsidRPr="00A06885" w:rsidRDefault="00515026" w:rsidP="00515026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 w:rsidRPr="00A06885">
        <w:rPr>
          <w:sz w:val="27"/>
          <w:szCs w:val="27"/>
        </w:rPr>
        <w:t>5.</w:t>
      </w:r>
      <w:proofErr w:type="gramStart"/>
      <w:r w:rsidRPr="00A06885">
        <w:rPr>
          <w:sz w:val="27"/>
          <w:szCs w:val="27"/>
        </w:rPr>
        <w:t>Контроль за</w:t>
      </w:r>
      <w:proofErr w:type="gramEnd"/>
      <w:r w:rsidRPr="00A06885">
        <w:rPr>
          <w:sz w:val="27"/>
          <w:szCs w:val="27"/>
        </w:rPr>
        <w:t xml:space="preserve"> исполнением настоящего постановления возложить на заместителя главы городского округа (по вопросам ЖКХ).</w:t>
      </w:r>
    </w:p>
    <w:p w:rsidR="00515026" w:rsidRDefault="00AE2E02" w:rsidP="005150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122555</wp:posOffset>
            </wp:positionV>
            <wp:extent cx="1390650" cy="1390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026" w:rsidRDefault="00515026" w:rsidP="00515026">
      <w:pPr>
        <w:jc w:val="both"/>
        <w:rPr>
          <w:sz w:val="28"/>
          <w:szCs w:val="28"/>
        </w:rPr>
      </w:pPr>
    </w:p>
    <w:p w:rsidR="00515026" w:rsidRDefault="00515026" w:rsidP="0051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Д.В. </w:t>
      </w:r>
      <w:proofErr w:type="spellStart"/>
      <w:r>
        <w:rPr>
          <w:sz w:val="28"/>
          <w:szCs w:val="28"/>
        </w:rPr>
        <w:t>Ажичаков</w:t>
      </w:r>
      <w:proofErr w:type="spellEnd"/>
    </w:p>
    <w:p w:rsidR="00515026" w:rsidRDefault="00515026" w:rsidP="00515026">
      <w:pPr>
        <w:pStyle w:val="ad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 </w:t>
      </w:r>
    </w:p>
    <w:p w:rsidR="00515026" w:rsidRPr="00BF669B" w:rsidRDefault="00515026" w:rsidP="00515026">
      <w:pPr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/>
        </w:rPr>
        <w:br w:type="page"/>
      </w:r>
      <w:r w:rsidRPr="00BF669B">
        <w:rPr>
          <w:sz w:val="28"/>
          <w:szCs w:val="28"/>
        </w:rPr>
        <w:lastRenderedPageBreak/>
        <w:t xml:space="preserve">Приложение </w:t>
      </w:r>
    </w:p>
    <w:p w:rsidR="00515026" w:rsidRPr="00BF669B" w:rsidRDefault="00515026" w:rsidP="00515026">
      <w:pPr>
        <w:jc w:val="right"/>
        <w:rPr>
          <w:sz w:val="28"/>
          <w:szCs w:val="28"/>
        </w:rPr>
      </w:pPr>
      <w:r w:rsidRPr="00BF669B">
        <w:rPr>
          <w:sz w:val="28"/>
          <w:szCs w:val="28"/>
        </w:rPr>
        <w:t xml:space="preserve">к постановлению администрации </w:t>
      </w:r>
    </w:p>
    <w:p w:rsidR="00515026" w:rsidRPr="00BF669B" w:rsidRDefault="00515026" w:rsidP="00515026">
      <w:pPr>
        <w:jc w:val="right"/>
        <w:rPr>
          <w:sz w:val="28"/>
          <w:szCs w:val="28"/>
        </w:rPr>
      </w:pPr>
      <w:r w:rsidRPr="00BF669B">
        <w:rPr>
          <w:sz w:val="28"/>
          <w:szCs w:val="28"/>
        </w:rPr>
        <w:t>Анжеро-Судженского городского округа</w:t>
      </w:r>
    </w:p>
    <w:p w:rsidR="00515026" w:rsidRPr="00BF669B" w:rsidRDefault="00515026" w:rsidP="00515026">
      <w:pPr>
        <w:jc w:val="right"/>
        <w:rPr>
          <w:sz w:val="28"/>
          <w:szCs w:val="28"/>
        </w:rPr>
      </w:pPr>
      <w:r w:rsidRPr="00BF669B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AE2E02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AE2E02">
        <w:rPr>
          <w:sz w:val="28"/>
          <w:szCs w:val="28"/>
        </w:rPr>
        <w:t>февраля 2024г.</w:t>
      </w:r>
      <w:r>
        <w:rPr>
          <w:sz w:val="28"/>
          <w:szCs w:val="28"/>
        </w:rPr>
        <w:t xml:space="preserve"> </w:t>
      </w:r>
      <w:r w:rsidRPr="00BF669B">
        <w:rPr>
          <w:sz w:val="28"/>
          <w:szCs w:val="28"/>
        </w:rPr>
        <w:t xml:space="preserve"> № </w:t>
      </w:r>
      <w:r w:rsidR="00AE2E02">
        <w:rPr>
          <w:sz w:val="28"/>
          <w:szCs w:val="28"/>
        </w:rPr>
        <w:t>75</w:t>
      </w:r>
    </w:p>
    <w:p w:rsidR="00515026" w:rsidRDefault="00515026" w:rsidP="00515026">
      <w:pPr>
        <w:rPr>
          <w:b/>
          <w:color w:val="000000"/>
          <w:sz w:val="28"/>
          <w:szCs w:val="28"/>
          <w:u w:val="single"/>
        </w:rPr>
      </w:pPr>
    </w:p>
    <w:tbl>
      <w:tblPr>
        <w:tblW w:w="8700" w:type="dxa"/>
        <w:tblInd w:w="93" w:type="dxa"/>
        <w:tblLook w:val="04A0"/>
      </w:tblPr>
      <w:tblGrid>
        <w:gridCol w:w="7278"/>
        <w:gridCol w:w="1422"/>
      </w:tblGrid>
      <w:tr w:rsidR="00515026" w:rsidRPr="00A06885" w:rsidTr="005E374A">
        <w:trPr>
          <w:trHeight w:val="1140"/>
        </w:trPr>
        <w:tc>
          <w:tcPr>
            <w:tcW w:w="8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6885">
              <w:rPr>
                <w:b/>
                <w:bCs/>
                <w:color w:val="000000"/>
                <w:sz w:val="28"/>
                <w:szCs w:val="28"/>
              </w:rPr>
              <w:t xml:space="preserve">Плата за содержание жилого помещения в зависимости от степени благоустройства жилого помещения </w:t>
            </w:r>
            <w:r w:rsidRPr="00A06885">
              <w:rPr>
                <w:b/>
                <w:bCs/>
                <w:color w:val="000000"/>
                <w:sz w:val="28"/>
                <w:szCs w:val="28"/>
              </w:rPr>
              <w:br/>
              <w:t>с 01.01.202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06885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15026" w:rsidRPr="00A06885" w:rsidTr="005E374A">
        <w:trPr>
          <w:trHeight w:val="1052"/>
        </w:trPr>
        <w:tc>
          <w:tcPr>
            <w:tcW w:w="7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Категория жилья с учетом потребительских качеств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885">
              <w:rPr>
                <w:b/>
                <w:bCs/>
                <w:color w:val="000000"/>
                <w:sz w:val="20"/>
                <w:szCs w:val="20"/>
              </w:rPr>
              <w:t>Плата за содержание жилого помещения с 01.01.202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06885">
              <w:rPr>
                <w:b/>
                <w:bCs/>
                <w:color w:val="000000"/>
                <w:sz w:val="20"/>
                <w:szCs w:val="20"/>
              </w:rPr>
              <w:t xml:space="preserve"> г. </w:t>
            </w:r>
          </w:p>
        </w:tc>
      </w:tr>
      <w:tr w:rsidR="00515026" w:rsidRPr="00A06885" w:rsidTr="005E374A">
        <w:trPr>
          <w:trHeight w:val="601"/>
        </w:trPr>
        <w:tc>
          <w:tcPr>
            <w:tcW w:w="7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885">
              <w:rPr>
                <w:b/>
                <w:bCs/>
                <w:color w:val="000000"/>
                <w:sz w:val="20"/>
                <w:szCs w:val="20"/>
              </w:rPr>
              <w:t>уровень оплаты 100%</w:t>
            </w:r>
          </w:p>
        </w:tc>
      </w:tr>
      <w:tr w:rsidR="00515026" w:rsidRPr="00A06885" w:rsidTr="005E374A">
        <w:trPr>
          <w:trHeight w:val="412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06885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Многоэтажный жилой фонд (2 этажа и более)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 xml:space="preserve">Жилые дома, имеющие все виды благоустройства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1,60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52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31,60</w:t>
            </w:r>
          </w:p>
        </w:tc>
      </w:tr>
      <w:tr w:rsidR="00515026" w:rsidRPr="00A06885" w:rsidTr="005E374A">
        <w:trPr>
          <w:trHeight w:val="258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68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6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содержание лифтов,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26,79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</w:t>
            </w:r>
          </w:p>
        </w:tc>
      </w:tr>
      <w:tr w:rsidR="00515026" w:rsidRPr="00A06885" w:rsidTr="005E374A">
        <w:trPr>
          <w:trHeight w:val="36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Жилые дома, имеющие все виды благоустройства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,99*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A06885">
              <w:rPr>
                <w:color w:val="000000"/>
                <w:sz w:val="22"/>
                <w:szCs w:val="22"/>
              </w:rPr>
              <w:t>,99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40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16,18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Жилые дома, несколько видов благоустройства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414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99*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A06885">
              <w:rPr>
                <w:color w:val="000000"/>
                <w:sz w:val="22"/>
                <w:szCs w:val="22"/>
              </w:rPr>
              <w:t>,99</w:t>
            </w:r>
          </w:p>
        </w:tc>
      </w:tr>
      <w:tr w:rsidR="00515026" w:rsidRPr="00A06885" w:rsidTr="005E374A">
        <w:trPr>
          <w:trHeight w:val="36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16,18</w:t>
            </w:r>
          </w:p>
        </w:tc>
      </w:tr>
      <w:tr w:rsidR="00515026" w:rsidRPr="00A06885" w:rsidTr="005E374A">
        <w:trPr>
          <w:trHeight w:val="36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9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 (ул</w:t>
            </w:r>
            <w:proofErr w:type="gramStart"/>
            <w:r w:rsidRPr="00A06885">
              <w:rPr>
                <w:b/>
                <w:bCs/>
                <w:i/>
                <w:iCs/>
                <w:color w:val="000000"/>
              </w:rPr>
              <w:t>.П</w:t>
            </w:r>
            <w:proofErr w:type="gramEnd"/>
            <w:r w:rsidRPr="00A06885">
              <w:rPr>
                <w:b/>
                <w:bCs/>
                <w:i/>
                <w:iCs/>
                <w:color w:val="000000"/>
              </w:rPr>
              <w:t>росвещения №32)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44,19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39,38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 (ул</w:t>
            </w:r>
            <w:proofErr w:type="gramStart"/>
            <w:r w:rsidRPr="00A06885">
              <w:rPr>
                <w:b/>
                <w:bCs/>
                <w:i/>
                <w:iCs/>
                <w:color w:val="000000"/>
              </w:rPr>
              <w:t>.П</w:t>
            </w:r>
            <w:proofErr w:type="gramEnd"/>
            <w:r w:rsidRPr="00A06885">
              <w:rPr>
                <w:b/>
                <w:bCs/>
                <w:i/>
                <w:iCs/>
                <w:color w:val="000000"/>
              </w:rPr>
              <w:t>росвещения №34)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6,87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9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9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515026" w:rsidRPr="00A06885" w:rsidTr="005E374A">
        <w:trPr>
          <w:trHeight w:val="39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9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15026" w:rsidRPr="00A06885" w:rsidTr="005E374A">
        <w:trPr>
          <w:trHeight w:val="39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40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487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 (пер</w:t>
            </w:r>
            <w:proofErr w:type="gramStart"/>
            <w:r w:rsidRPr="00A06885">
              <w:rPr>
                <w:b/>
                <w:bCs/>
                <w:i/>
                <w:iCs/>
                <w:color w:val="000000"/>
              </w:rPr>
              <w:t>.П</w:t>
            </w:r>
            <w:proofErr w:type="gramEnd"/>
            <w:r w:rsidRPr="00A06885">
              <w:rPr>
                <w:b/>
                <w:bCs/>
                <w:i/>
                <w:iCs/>
                <w:color w:val="000000"/>
              </w:rPr>
              <w:t>опова 5, ул.Мира № 36, ул.Кадровая № 49)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37,65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32,84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9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28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Жилые дома, один вид благоустройства - водопровод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17,11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214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17,11</w:t>
            </w:r>
          </w:p>
        </w:tc>
      </w:tr>
      <w:tr w:rsidR="00515026" w:rsidRPr="00A06885" w:rsidTr="005E374A">
        <w:trPr>
          <w:trHeight w:val="36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06885">
              <w:rPr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515026" w:rsidRPr="00A06885" w:rsidTr="005E374A">
        <w:trPr>
          <w:trHeight w:val="36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9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Жилые дома, не имеющие благоустройства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16,59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9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3151">
              <w:rPr>
                <w:color w:val="000000"/>
                <w:sz w:val="22"/>
                <w:szCs w:val="22"/>
              </w:rPr>
              <w:t>16,59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515026" w:rsidRPr="00A06885" w:rsidTr="005E374A">
        <w:trPr>
          <w:trHeight w:val="28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58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 xml:space="preserve">Многоквартирные дома коридорного типа (бывшие общежития) в расчете на общую площадь занимаемого помещения </w:t>
            </w:r>
            <w:proofErr w:type="gramStart"/>
            <w:r w:rsidRPr="00A06885">
              <w:rPr>
                <w:b/>
                <w:bCs/>
                <w:color w:val="000000"/>
                <w:sz w:val="22"/>
                <w:szCs w:val="22"/>
              </w:rPr>
              <w:t>–к</w:t>
            </w:r>
            <w:proofErr w:type="gramEnd"/>
            <w:r w:rsidRPr="00A06885">
              <w:rPr>
                <w:b/>
                <w:bCs/>
                <w:color w:val="000000"/>
                <w:sz w:val="22"/>
                <w:szCs w:val="22"/>
              </w:rPr>
              <w:t xml:space="preserve">вартиры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40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22,28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9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06885">
              <w:rPr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lastRenderedPageBreak/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17,47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841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Многоквартирные дома коридорного типа (бывшие общежития) с общей кухней и санитарными узлами, в т.ч. маневренный жилой фонд, в расчете на жилую площадь занимаемых комнат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26,80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06885">
              <w:rPr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1,99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549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 xml:space="preserve">Содержание жилого помещения (ул. </w:t>
            </w:r>
            <w:proofErr w:type="gramStart"/>
            <w:r w:rsidRPr="00A06885">
              <w:rPr>
                <w:b/>
                <w:bCs/>
                <w:i/>
                <w:iCs/>
                <w:color w:val="000000"/>
              </w:rPr>
              <w:t>Шахтерская</w:t>
            </w:r>
            <w:proofErr w:type="gramEnd"/>
            <w:r w:rsidRPr="00A06885">
              <w:rPr>
                <w:b/>
                <w:bCs/>
                <w:i/>
                <w:iCs/>
                <w:color w:val="000000"/>
              </w:rPr>
              <w:t>, 28; ул. Шахтерская,30)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65,51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32,48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Плата за консьержа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,22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 (пер.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A06885">
              <w:rPr>
                <w:b/>
                <w:bCs/>
                <w:i/>
                <w:iCs/>
                <w:color w:val="000000"/>
              </w:rPr>
              <w:t>Электрический</w:t>
            </w:r>
            <w:proofErr w:type="gramEnd"/>
            <w:r w:rsidRPr="00A06885">
              <w:rPr>
                <w:b/>
                <w:bCs/>
                <w:i/>
                <w:iCs/>
                <w:color w:val="000000"/>
              </w:rPr>
              <w:t xml:space="preserve"> № 14)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42,31</w:t>
            </w:r>
            <w:r w:rsidRPr="00A06885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6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7,50</w:t>
            </w:r>
          </w:p>
        </w:tc>
      </w:tr>
      <w:tr w:rsidR="00515026" w:rsidRPr="00A06885" w:rsidTr="005E374A">
        <w:trPr>
          <w:trHeight w:val="36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6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15026" w:rsidRPr="00A06885" w:rsidTr="005E374A">
        <w:trPr>
          <w:trHeight w:val="36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40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06885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Одноэтажные жилые дома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Благоустроенные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28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14,46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06885">
              <w:rPr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40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9,65</w:t>
            </w:r>
          </w:p>
        </w:tc>
      </w:tr>
      <w:tr w:rsidR="00515026" w:rsidRPr="00A06885" w:rsidTr="005E374A">
        <w:trPr>
          <w:trHeight w:val="40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40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515026" w:rsidRPr="00A06885" w:rsidTr="005E374A">
        <w:trPr>
          <w:trHeight w:val="40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7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lastRenderedPageBreak/>
              <w:t>Жилые дома, имеющие несколько видов благоустройства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12,56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12,56</w:t>
            </w:r>
          </w:p>
        </w:tc>
      </w:tr>
      <w:tr w:rsidR="00515026" w:rsidRPr="00A06885" w:rsidTr="005E374A">
        <w:trPr>
          <w:trHeight w:val="28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06885">
              <w:rPr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7,75</w:t>
            </w:r>
          </w:p>
        </w:tc>
      </w:tr>
      <w:tr w:rsidR="00515026" w:rsidRPr="00A06885" w:rsidTr="005E374A">
        <w:trPr>
          <w:trHeight w:val="281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281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15026" w:rsidRPr="00A06885" w:rsidTr="005E374A">
        <w:trPr>
          <w:trHeight w:val="281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281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1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>Жилые дома, имеющие один вид благоустройства - водопровод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9,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3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884">
              <w:rPr>
                <w:color w:val="000000"/>
                <w:sz w:val="22"/>
                <w:szCs w:val="22"/>
              </w:rPr>
              <w:t>9,83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5,02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40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885">
              <w:rPr>
                <w:b/>
                <w:bCs/>
                <w:color w:val="000000"/>
                <w:sz w:val="22"/>
                <w:szCs w:val="22"/>
              </w:rPr>
              <w:t xml:space="preserve">Жилые </w:t>
            </w:r>
            <w:proofErr w:type="gramStart"/>
            <w:r w:rsidRPr="00A06885">
              <w:rPr>
                <w:b/>
                <w:bCs/>
                <w:color w:val="000000"/>
                <w:sz w:val="22"/>
                <w:szCs w:val="22"/>
              </w:rPr>
              <w:t>дома</w:t>
            </w:r>
            <w:proofErr w:type="gramEnd"/>
            <w:r w:rsidRPr="00A06885">
              <w:rPr>
                <w:b/>
                <w:bCs/>
                <w:color w:val="000000"/>
                <w:sz w:val="22"/>
                <w:szCs w:val="22"/>
              </w:rPr>
              <w:t xml:space="preserve"> не имеющие благоустройства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9,21</w:t>
            </w:r>
            <w:r w:rsidRPr="00A06885"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515026" w:rsidRPr="00A06885" w:rsidTr="005E374A">
        <w:trPr>
          <w:trHeight w:val="345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b/>
                <w:bCs/>
                <w:i/>
                <w:iCs/>
                <w:color w:val="000000"/>
              </w:rPr>
            </w:pPr>
            <w:r w:rsidRPr="00A06885">
              <w:rPr>
                <w:b/>
                <w:bCs/>
                <w:i/>
                <w:iCs/>
                <w:color w:val="000000"/>
              </w:rPr>
              <w:t>Содержание жилого помещения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9,21</w:t>
            </w:r>
          </w:p>
        </w:tc>
      </w:tr>
      <w:tr w:rsidR="00515026" w:rsidRPr="00A06885" w:rsidTr="005E374A">
        <w:trPr>
          <w:trHeight w:val="33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 xml:space="preserve">в </w:t>
            </w:r>
            <w:r w:rsidRPr="00A06885">
              <w:rPr>
                <w:i/>
                <w:iCs/>
                <w:color w:val="000000"/>
                <w:sz w:val="22"/>
                <w:szCs w:val="22"/>
              </w:rPr>
              <w:t>том числе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Содержание и текущий ремонт общего имущества (в т.ч. вывоз ЖБО)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Аварийно-диспетчерская служба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Расходы по управлению МКД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3,8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15026" w:rsidRPr="00A06885" w:rsidTr="005E374A">
        <w:trPr>
          <w:trHeight w:val="30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Аренда и содержание контейнеров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0,2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15026" w:rsidRPr="00A06885" w:rsidTr="005E374A">
        <w:trPr>
          <w:trHeight w:val="420"/>
        </w:trPr>
        <w:tc>
          <w:tcPr>
            <w:tcW w:w="7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026" w:rsidRPr="00A06885" w:rsidRDefault="00515026" w:rsidP="005E374A">
            <w:pPr>
              <w:rPr>
                <w:color w:val="000000"/>
              </w:rPr>
            </w:pPr>
            <w:r w:rsidRPr="00A06885">
              <w:rPr>
                <w:color w:val="000000"/>
              </w:rPr>
              <w:t>Коммунальные ресурсы на содержание общего имущества**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026" w:rsidRPr="00A06885" w:rsidRDefault="00515026" w:rsidP="005E374A">
            <w:pPr>
              <w:jc w:val="center"/>
              <w:rPr>
                <w:color w:val="000000"/>
                <w:sz w:val="22"/>
                <w:szCs w:val="22"/>
              </w:rPr>
            </w:pPr>
            <w:r w:rsidRPr="00A0688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15026" w:rsidRDefault="00515026" w:rsidP="00515026">
      <w:pPr>
        <w:tabs>
          <w:tab w:val="left" w:pos="6139"/>
        </w:tabs>
      </w:pPr>
    </w:p>
    <w:p w:rsidR="00515026" w:rsidRDefault="00515026" w:rsidP="00515026">
      <w:pPr>
        <w:jc w:val="both"/>
        <w:rPr>
          <w:sz w:val="28"/>
          <w:szCs w:val="28"/>
        </w:rPr>
      </w:pPr>
      <w:r>
        <w:t xml:space="preserve">(*) - </w:t>
      </w:r>
      <w:r>
        <w:rPr>
          <w:sz w:val="28"/>
          <w:szCs w:val="28"/>
        </w:rPr>
        <w:t>Без учета стоимости коммунальных ресурсов, используемых в целях содержания общего имущества.</w:t>
      </w:r>
    </w:p>
    <w:p w:rsidR="00515026" w:rsidRDefault="00515026" w:rsidP="00515026">
      <w:pPr>
        <w:jc w:val="both"/>
        <w:rPr>
          <w:sz w:val="28"/>
          <w:szCs w:val="28"/>
        </w:rPr>
      </w:pPr>
    </w:p>
    <w:p w:rsidR="00515026" w:rsidRDefault="00AE2E02" w:rsidP="005150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2199005</wp:posOffset>
            </wp:positionV>
            <wp:extent cx="1390650" cy="1390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15026">
        <w:rPr>
          <w:sz w:val="28"/>
          <w:szCs w:val="28"/>
        </w:rPr>
        <w:t xml:space="preserve">(**) – Размер платы за коммунальные ресурсы, используемые в целях содержания общего имущества, рассчитывается </w:t>
      </w:r>
      <w:r w:rsidR="00515026">
        <w:rPr>
          <w:sz w:val="28"/>
          <w:szCs w:val="28"/>
          <w:u w:val="single"/>
        </w:rPr>
        <w:t>исходя из нормативов потребления</w:t>
      </w:r>
      <w:r w:rsidR="00515026">
        <w:rPr>
          <w:sz w:val="28"/>
          <w:szCs w:val="28"/>
        </w:rPr>
        <w:t xml:space="preserve"> коммунальных ресурсов на ОДН, действующих с 01.06.2017 г., утвержденных постановлением РЭК Кемеровской области от 19.05.2017 г. №67 «Об утверждении нормативов потребления холодной воды, горячей воды, отведения сточных вод в целях содержания общего имущества в многоквартирных домах на территории Кемеровской области», постановлением РЭК Кемеровской области</w:t>
      </w:r>
      <w:proofErr w:type="gramEnd"/>
      <w:r w:rsidR="00515026">
        <w:rPr>
          <w:sz w:val="28"/>
          <w:szCs w:val="28"/>
        </w:rPr>
        <w:t xml:space="preserve"> от 30.05.2017 №82 «Об утверждении нормативов потребления электрической энергии в целях содержания общего имущества в многоквартирном доме на территории Кемеровской области», и при условии возможности потребления соответствующей коммунальной услуги.</w:t>
      </w:r>
    </w:p>
    <w:p w:rsidR="00515026" w:rsidRDefault="00515026" w:rsidP="00515026">
      <w:pPr>
        <w:jc w:val="both"/>
      </w:pPr>
    </w:p>
    <w:p w:rsidR="00515026" w:rsidRDefault="00515026" w:rsidP="00515026">
      <w:pPr>
        <w:tabs>
          <w:tab w:val="left" w:pos="6139"/>
        </w:tabs>
      </w:pPr>
    </w:p>
    <w:p w:rsidR="00515026" w:rsidRDefault="00515026" w:rsidP="0051502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E81F29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городского</w:t>
      </w:r>
      <w:r w:rsidRPr="00E81F29">
        <w:rPr>
          <w:sz w:val="28"/>
          <w:szCs w:val="28"/>
        </w:rPr>
        <w:t xml:space="preserve"> округа     </w:t>
      </w:r>
      <w:r>
        <w:rPr>
          <w:sz w:val="28"/>
          <w:szCs w:val="28"/>
        </w:rPr>
        <w:t xml:space="preserve">  </w:t>
      </w:r>
      <w:r w:rsidRPr="00E81F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E81F2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Масалкин</w:t>
      </w:r>
      <w:proofErr w:type="spellEnd"/>
      <w:r w:rsidRPr="00E81F29">
        <w:rPr>
          <w:sz w:val="28"/>
          <w:szCs w:val="28"/>
        </w:rPr>
        <w:t xml:space="preserve">     </w:t>
      </w:r>
    </w:p>
    <w:p w:rsidR="00515026" w:rsidRDefault="00515026" w:rsidP="00515026">
      <w:pPr>
        <w:rPr>
          <w:b/>
          <w:color w:val="000000"/>
          <w:sz w:val="28"/>
          <w:szCs w:val="28"/>
          <w:u w:val="single"/>
        </w:rPr>
      </w:pPr>
    </w:p>
    <w:sectPr w:rsidR="00515026" w:rsidSect="00FF734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AC" w:rsidRDefault="008B17AC">
      <w:r>
        <w:separator/>
      </w:r>
    </w:p>
  </w:endnote>
  <w:endnote w:type="continuationSeparator" w:id="0">
    <w:p w:rsidR="008B17AC" w:rsidRDefault="008B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AC" w:rsidRDefault="008B17AC">
      <w:r>
        <w:separator/>
      </w:r>
    </w:p>
  </w:footnote>
  <w:footnote w:type="continuationSeparator" w:id="0">
    <w:p w:rsidR="008B17AC" w:rsidRDefault="008B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1A" w:rsidRDefault="0080585B">
    <w:pPr>
      <w:pStyle w:val="a5"/>
      <w:jc w:val="center"/>
    </w:pPr>
    <w:r>
      <w:fldChar w:fldCharType="begin"/>
    </w:r>
    <w:r w:rsidR="00E71B1A">
      <w:instrText>PAGE   \* MERGEFORMAT</w:instrText>
    </w:r>
    <w:r>
      <w:fldChar w:fldCharType="separate"/>
    </w:r>
    <w:r w:rsidR="00A5224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F5E0A"/>
    <w:rsid w:val="00001402"/>
    <w:rsid w:val="000749C6"/>
    <w:rsid w:val="00082866"/>
    <w:rsid w:val="000B69C7"/>
    <w:rsid w:val="000E40AD"/>
    <w:rsid w:val="00122FCE"/>
    <w:rsid w:val="001B1237"/>
    <w:rsid w:val="001C3C09"/>
    <w:rsid w:val="00225D01"/>
    <w:rsid w:val="0022617F"/>
    <w:rsid w:val="002450FA"/>
    <w:rsid w:val="00293584"/>
    <w:rsid w:val="002B3814"/>
    <w:rsid w:val="002B7F08"/>
    <w:rsid w:val="002F5E0A"/>
    <w:rsid w:val="0033078A"/>
    <w:rsid w:val="0036276D"/>
    <w:rsid w:val="00370164"/>
    <w:rsid w:val="003966AC"/>
    <w:rsid w:val="003A44E7"/>
    <w:rsid w:val="003B6B24"/>
    <w:rsid w:val="004056A0"/>
    <w:rsid w:val="00407187"/>
    <w:rsid w:val="0041458E"/>
    <w:rsid w:val="00417517"/>
    <w:rsid w:val="004271B4"/>
    <w:rsid w:val="00455538"/>
    <w:rsid w:val="00490703"/>
    <w:rsid w:val="004A566A"/>
    <w:rsid w:val="004B2DB4"/>
    <w:rsid w:val="004B36CE"/>
    <w:rsid w:val="004C3DDC"/>
    <w:rsid w:val="004C6859"/>
    <w:rsid w:val="004F0840"/>
    <w:rsid w:val="00503B5B"/>
    <w:rsid w:val="00515026"/>
    <w:rsid w:val="005D16D5"/>
    <w:rsid w:val="00653C4D"/>
    <w:rsid w:val="0066132D"/>
    <w:rsid w:val="00674BA0"/>
    <w:rsid w:val="0068149A"/>
    <w:rsid w:val="006B3266"/>
    <w:rsid w:val="006B71C8"/>
    <w:rsid w:val="00740DA9"/>
    <w:rsid w:val="00747E2D"/>
    <w:rsid w:val="00753926"/>
    <w:rsid w:val="00757641"/>
    <w:rsid w:val="0075768B"/>
    <w:rsid w:val="007746E2"/>
    <w:rsid w:val="00784C69"/>
    <w:rsid w:val="007B2DEE"/>
    <w:rsid w:val="0080585B"/>
    <w:rsid w:val="0085224C"/>
    <w:rsid w:val="00852C28"/>
    <w:rsid w:val="008653D3"/>
    <w:rsid w:val="00891693"/>
    <w:rsid w:val="008A27A9"/>
    <w:rsid w:val="008A3F10"/>
    <w:rsid w:val="008B17AC"/>
    <w:rsid w:val="008C1CD5"/>
    <w:rsid w:val="008D7721"/>
    <w:rsid w:val="008E7862"/>
    <w:rsid w:val="00937E65"/>
    <w:rsid w:val="00951F39"/>
    <w:rsid w:val="00A22667"/>
    <w:rsid w:val="00A31CAE"/>
    <w:rsid w:val="00A5224C"/>
    <w:rsid w:val="00A613C3"/>
    <w:rsid w:val="00A87A84"/>
    <w:rsid w:val="00AA0AFD"/>
    <w:rsid w:val="00AD6D3D"/>
    <w:rsid w:val="00AE2E02"/>
    <w:rsid w:val="00AE6D6A"/>
    <w:rsid w:val="00B06208"/>
    <w:rsid w:val="00B231BB"/>
    <w:rsid w:val="00B377D4"/>
    <w:rsid w:val="00B429E1"/>
    <w:rsid w:val="00B66B30"/>
    <w:rsid w:val="00C46DD3"/>
    <w:rsid w:val="00C50C43"/>
    <w:rsid w:val="00C6470B"/>
    <w:rsid w:val="00CA28BB"/>
    <w:rsid w:val="00CF0156"/>
    <w:rsid w:val="00CF0CF0"/>
    <w:rsid w:val="00CF3CD8"/>
    <w:rsid w:val="00D01472"/>
    <w:rsid w:val="00D14A92"/>
    <w:rsid w:val="00D20947"/>
    <w:rsid w:val="00D23CDD"/>
    <w:rsid w:val="00D51F00"/>
    <w:rsid w:val="00D708E2"/>
    <w:rsid w:val="00D75230"/>
    <w:rsid w:val="00D82EAB"/>
    <w:rsid w:val="00D869D5"/>
    <w:rsid w:val="00D90FC2"/>
    <w:rsid w:val="00DC5A8D"/>
    <w:rsid w:val="00DD2504"/>
    <w:rsid w:val="00DD6DEC"/>
    <w:rsid w:val="00DF2C19"/>
    <w:rsid w:val="00DF7987"/>
    <w:rsid w:val="00E01074"/>
    <w:rsid w:val="00E064D2"/>
    <w:rsid w:val="00E42D2E"/>
    <w:rsid w:val="00E71B1A"/>
    <w:rsid w:val="00E93962"/>
    <w:rsid w:val="00F313B6"/>
    <w:rsid w:val="00F93B1A"/>
    <w:rsid w:val="00FB7351"/>
    <w:rsid w:val="00FD4568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B1A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80585B"/>
    <w:pPr>
      <w:tabs>
        <w:tab w:val="center" w:pos="4677"/>
        <w:tab w:val="right" w:pos="9355"/>
      </w:tabs>
    </w:pPr>
    <w:rPr>
      <w:lang/>
    </w:rPr>
  </w:style>
  <w:style w:type="paragraph" w:styleId="a7">
    <w:name w:val="footer"/>
    <w:basedOn w:val="a"/>
    <w:rsid w:val="0080585B"/>
    <w:pPr>
      <w:tabs>
        <w:tab w:val="center" w:pos="4677"/>
        <w:tab w:val="right" w:pos="9355"/>
      </w:tabs>
    </w:pPr>
  </w:style>
  <w:style w:type="character" w:customStyle="1" w:styleId="a4">
    <w:name w:val="Без интервала Знак"/>
    <w:link w:val="a3"/>
    <w:uiPriority w:val="1"/>
    <w:rsid w:val="00E71B1A"/>
    <w:rPr>
      <w:rFonts w:ascii="Calibri" w:hAnsi="Calibri"/>
      <w:sz w:val="22"/>
      <w:szCs w:val="22"/>
      <w:lang w:bidi="ar-SA"/>
    </w:rPr>
  </w:style>
  <w:style w:type="character" w:customStyle="1" w:styleId="a6">
    <w:name w:val="Верхний колонтитул Знак"/>
    <w:link w:val="a5"/>
    <w:uiPriority w:val="99"/>
    <w:rsid w:val="00E71B1A"/>
    <w:rPr>
      <w:sz w:val="24"/>
      <w:szCs w:val="24"/>
    </w:rPr>
  </w:style>
  <w:style w:type="paragraph" w:styleId="a8">
    <w:name w:val="Revision"/>
    <w:hidden/>
    <w:uiPriority w:val="99"/>
    <w:semiHidden/>
    <w:rsid w:val="008A27A9"/>
    <w:rPr>
      <w:sz w:val="24"/>
      <w:szCs w:val="24"/>
    </w:rPr>
  </w:style>
  <w:style w:type="paragraph" w:styleId="a9">
    <w:name w:val="Balloon Text"/>
    <w:basedOn w:val="a"/>
    <w:link w:val="aa"/>
    <w:rsid w:val="008A27A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8A27A9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b"/>
    <w:qFormat/>
    <w:rsid w:val="007B2DEE"/>
    <w:pPr>
      <w:overflowPunct w:val="0"/>
      <w:autoSpaceDE w:val="0"/>
      <w:autoSpaceDN w:val="0"/>
      <w:adjustRightInd w:val="0"/>
      <w:jc w:val="center"/>
    </w:pPr>
    <w:rPr>
      <w:b/>
      <w:bCs/>
      <w:color w:val="000000"/>
      <w:szCs w:val="20"/>
      <w:lang/>
    </w:rPr>
  </w:style>
  <w:style w:type="character" w:customStyle="1" w:styleId="ab">
    <w:name w:val="Название Знак"/>
    <w:link w:val="1"/>
    <w:rsid w:val="007B2DEE"/>
    <w:rPr>
      <w:b/>
      <w:bCs/>
      <w:color w:val="000000"/>
      <w:sz w:val="24"/>
      <w:lang/>
    </w:rPr>
  </w:style>
  <w:style w:type="character" w:styleId="ac">
    <w:name w:val="Placeholder Text"/>
    <w:basedOn w:val="a0"/>
    <w:uiPriority w:val="99"/>
    <w:semiHidden/>
    <w:rsid w:val="0033078A"/>
    <w:rPr>
      <w:color w:val="666666"/>
    </w:rPr>
  </w:style>
  <w:style w:type="paragraph" w:styleId="ad">
    <w:name w:val="Title"/>
    <w:basedOn w:val="a"/>
    <w:link w:val="10"/>
    <w:qFormat/>
    <w:rsid w:val="00515026"/>
    <w:pPr>
      <w:overflowPunct w:val="0"/>
      <w:autoSpaceDE w:val="0"/>
      <w:autoSpaceDN w:val="0"/>
      <w:adjustRightInd w:val="0"/>
      <w:jc w:val="center"/>
    </w:pPr>
    <w:rPr>
      <w:b/>
      <w:bCs/>
      <w:color w:val="000000"/>
      <w:szCs w:val="20"/>
      <w:lang/>
    </w:rPr>
  </w:style>
  <w:style w:type="character" w:customStyle="1" w:styleId="10">
    <w:name w:val="Название Знак1"/>
    <w:basedOn w:val="a0"/>
    <w:link w:val="ad"/>
    <w:rsid w:val="00515026"/>
    <w:rPr>
      <w:b/>
      <w:bCs/>
      <w:color w:val="000000"/>
      <w:sz w:val="24"/>
      <w:lang/>
    </w:rPr>
  </w:style>
  <w:style w:type="character" w:styleId="ae">
    <w:name w:val="Hyperlink"/>
    <w:uiPriority w:val="99"/>
    <w:unhideWhenUsed/>
    <w:rsid w:val="00515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anzher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5FFA1-023B-4257-A0CE-22D9C7C9AB12}"/>
      </w:docPartPr>
      <w:docPartBody>
        <w:p w:rsidR="00E04DAD" w:rsidRDefault="00236839">
          <w:r w:rsidRPr="00417C6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6839"/>
    <w:rsid w:val="00042204"/>
    <w:rsid w:val="00236839"/>
    <w:rsid w:val="00680B06"/>
    <w:rsid w:val="00D2448D"/>
    <w:rsid w:val="00DF4CFF"/>
    <w:rsid w:val="00E04DAD"/>
    <w:rsid w:val="00E137F9"/>
    <w:rsid w:val="00F1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DAD"/>
    <w:rPr>
      <w:color w:val="66666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User</cp:lastModifiedBy>
  <cp:revision>4</cp:revision>
  <cp:lastPrinted>2024-01-17T10:11:00Z</cp:lastPrinted>
  <dcterms:created xsi:type="dcterms:W3CDTF">2024-02-07T07:02:00Z</dcterms:created>
  <dcterms:modified xsi:type="dcterms:W3CDTF">2024-02-12T06:46:00Z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e2IwODE1M2YxLTlmMDgtNGJhNy1iMTZkLThiNTkyN2ZmN2ZiNzo0YmMzOWVmYi0xZjQ2LTRhMWUtOGI4Yy0wNGYyYjkwZDZhOGJ9</vt:lpwstr>
  </property>
</Properties>
</file>